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</w:t>
      </w:r>
    </w:p>
    <w:p w:rsidR="00A430FF" w:rsidRDefault="00A430FF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0E7FB7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A17AE" w:rsidRPr="00DE3A2C" w:rsidRDefault="003F4D14" w:rsidP="003A17AE">
      <w:pPr>
        <w:jc w:val="right"/>
        <w:rPr>
          <w:rFonts w:ascii="Arial" w:hAnsi="Arial" w:cs="Arial"/>
          <w:sz w:val="24"/>
          <w:szCs w:val="24"/>
          <w:lang w:val="hy-AM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3A17AE" w:rsidRPr="00DE3A2C">
        <w:rPr>
          <w:rFonts w:ascii="Arial" w:hAnsi="Arial" w:cs="Arial"/>
          <w:sz w:val="24"/>
          <w:szCs w:val="24"/>
          <w:lang w:val="hy-AM"/>
        </w:rPr>
        <w:t xml:space="preserve">ответственное подразделение </w:t>
      </w:r>
      <w:r w:rsidR="003A17AE" w:rsidRPr="003A17AE">
        <w:rPr>
          <w:rFonts w:ascii="Arial" w:hAnsi="Arial" w:cs="Arial"/>
          <w:sz w:val="24"/>
          <w:szCs w:val="24"/>
          <w:lang w:val="hy-AM"/>
        </w:rPr>
        <w:t>25</w:t>
      </w:r>
      <w:r w:rsidR="003A17AE" w:rsidRPr="003A17AE">
        <w:rPr>
          <w:rFonts w:ascii="Arial" w:hAnsi="Arial" w:cs="Arial"/>
          <w:sz w:val="24"/>
          <w:szCs w:val="24"/>
          <w:lang w:val="hy-AM"/>
        </w:rPr>
        <w:t>.11. 2024</w:t>
      </w:r>
      <w:r w:rsidR="003A17AE" w:rsidRPr="00DE3A2C">
        <w:rPr>
          <w:rFonts w:ascii="Arial" w:hAnsi="Arial" w:cs="Arial"/>
          <w:sz w:val="24"/>
          <w:szCs w:val="24"/>
          <w:lang w:val="hy-AM"/>
        </w:rPr>
        <w:t xml:space="preserve"> год</w:t>
      </w:r>
    </w:p>
    <w:p w:rsidR="003A17AE" w:rsidRPr="00E92675" w:rsidRDefault="003A17AE" w:rsidP="003A17AE">
      <w:pPr>
        <w:jc w:val="right"/>
        <w:rPr>
          <w:rFonts w:ascii="Arial LatRus" w:hAnsi="Arial LatRus" w:cs="Sylfaen"/>
          <w:sz w:val="24"/>
          <w:szCs w:val="24"/>
          <w:lang w:val="hy-AM"/>
        </w:rPr>
      </w:pPr>
      <w:r w:rsidRPr="00DE3A2C">
        <w:rPr>
          <w:rFonts w:ascii="Arial" w:hAnsi="Arial" w:cs="Arial"/>
          <w:sz w:val="24"/>
          <w:szCs w:val="24"/>
          <w:lang w:val="hy-AM"/>
        </w:rPr>
        <w:t>подготовленного протокола</w:t>
      </w:r>
    </w:p>
    <w:p w:rsidR="003F4D14" w:rsidRPr="00F80AE4" w:rsidRDefault="003F4D14" w:rsidP="003A17AE">
      <w:pPr>
        <w:jc w:val="right"/>
        <w:rPr>
          <w:rFonts w:ascii="Sylfaen" w:hAnsi="Sylfaen" w:cs="Sylfaen"/>
          <w:sz w:val="24"/>
          <w:szCs w:val="24"/>
          <w:lang w:val="hy-AM"/>
        </w:rPr>
      </w:pPr>
    </w:p>
    <w:p w:rsidR="003F4D14" w:rsidRDefault="003A17AE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gramStart"/>
      <w:r>
        <w:rPr>
          <w:rFonts w:ascii="Sylfaen" w:hAnsi="Sylfaen" w:cs="Sylfaen"/>
          <w:b/>
          <w:sz w:val="24"/>
          <w:szCs w:val="24"/>
          <w:lang w:val="ru-RU"/>
        </w:rPr>
        <w:t>ТЕХНИЧЕСКОЕ  УСЛОВИЕ</w:t>
      </w:r>
      <w:proofErr w:type="gramEnd"/>
      <w:r>
        <w:rPr>
          <w:rFonts w:ascii="Sylfaen" w:hAnsi="Sylfaen" w:cs="Sylfaen"/>
          <w:b/>
          <w:sz w:val="24"/>
          <w:szCs w:val="24"/>
          <w:lang w:val="ru-RU"/>
        </w:rPr>
        <w:t xml:space="preserve"> </w:t>
      </w:r>
    </w:p>
    <w:p w:rsidR="003A17AE" w:rsidRPr="003A17AE" w:rsidRDefault="003A17AE" w:rsidP="000E7FB7">
      <w:pPr>
        <w:tabs>
          <w:tab w:val="left" w:pos="270"/>
        </w:tabs>
        <w:jc w:val="center"/>
        <w:rPr>
          <w:rFonts w:ascii="Sylfaen" w:hAnsi="Sylfaen" w:cs="Sylfaen"/>
          <w:b/>
          <w:sz w:val="24"/>
          <w:szCs w:val="24"/>
          <w:lang w:val="ru-RU"/>
        </w:rPr>
      </w:pPr>
    </w:p>
    <w:p w:rsidR="003A17AE" w:rsidRDefault="003A17AE" w:rsidP="003A17AE">
      <w:pPr>
        <w:jc w:val="center"/>
        <w:rPr>
          <w:rFonts w:ascii="Calibri" w:hAnsi="Calibri" w:cs="Calibri"/>
          <w:sz w:val="24"/>
          <w:szCs w:val="24"/>
          <w:lang w:val="af-ZA"/>
        </w:rPr>
      </w:pPr>
      <w:r>
        <w:rPr>
          <w:rFonts w:ascii="Calibri" w:hAnsi="Calibri" w:cs="Calibri"/>
          <w:sz w:val="24"/>
          <w:szCs w:val="24"/>
          <w:lang w:val="ru-RU"/>
        </w:rPr>
        <w:t>А</w:t>
      </w:r>
      <w:r w:rsidRPr="00DE3A2C">
        <w:rPr>
          <w:rFonts w:ascii="Calibri" w:hAnsi="Calibri" w:cs="Calibri"/>
          <w:sz w:val="24"/>
          <w:szCs w:val="24"/>
          <w:lang w:val="af-ZA"/>
        </w:rPr>
        <w:t>кадемик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Центр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здоровья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"</w:t>
      </w:r>
      <w:r w:rsidRPr="00DE3A2C">
        <w:rPr>
          <w:rFonts w:ascii="Calibri" w:hAnsi="Calibri" w:cs="Calibri"/>
          <w:sz w:val="24"/>
          <w:szCs w:val="24"/>
          <w:lang w:val="af-ZA"/>
        </w:rPr>
        <w:t>Армаш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" </w:t>
      </w:r>
      <w:r w:rsidRPr="00DE3A2C">
        <w:rPr>
          <w:rFonts w:ascii="Calibri" w:hAnsi="Calibri" w:cs="Calibri"/>
          <w:sz w:val="24"/>
          <w:szCs w:val="24"/>
          <w:lang w:val="af-ZA"/>
        </w:rPr>
        <w:t>им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. </w:t>
      </w:r>
      <w:r w:rsidRPr="00DE3A2C">
        <w:rPr>
          <w:rFonts w:ascii="Calibri" w:hAnsi="Calibri" w:cs="Calibri"/>
          <w:sz w:val="24"/>
          <w:szCs w:val="24"/>
          <w:lang w:val="af-ZA"/>
        </w:rPr>
        <w:t>Айрияна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, </w:t>
      </w:r>
      <w:r w:rsidRPr="00DE3A2C">
        <w:rPr>
          <w:rFonts w:ascii="Calibri" w:hAnsi="Calibri" w:cs="Calibri"/>
          <w:sz w:val="24"/>
          <w:szCs w:val="24"/>
          <w:lang w:val="af-ZA"/>
        </w:rPr>
        <w:t>закупки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для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нужд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ПАО</w:t>
      </w:r>
    </w:p>
    <w:p w:rsidR="003A17AE" w:rsidRPr="00DE3A2C" w:rsidRDefault="003A17AE" w:rsidP="003A17AE">
      <w:pPr>
        <w:jc w:val="center"/>
        <w:rPr>
          <w:rFonts w:ascii="Arial LatRus" w:hAnsi="Arial LatRus" w:cs="Times Armenian"/>
          <w:sz w:val="24"/>
          <w:szCs w:val="24"/>
          <w:lang w:val="af-ZA"/>
        </w:rPr>
      </w:pPr>
    </w:p>
    <w:p w:rsidR="003A17AE" w:rsidRPr="003A17AE" w:rsidRDefault="003A17AE" w:rsidP="003A17AE">
      <w:pPr>
        <w:jc w:val="center"/>
        <w:rPr>
          <w:rFonts w:ascii="Arial" w:hAnsi="Arial" w:cs="Arial"/>
          <w:sz w:val="24"/>
          <w:szCs w:val="24"/>
          <w:lang w:val="ru-RU"/>
        </w:rPr>
      </w:pPr>
      <w:r w:rsidRPr="00DE3A2C">
        <w:rPr>
          <w:rFonts w:ascii="Calibri" w:hAnsi="Calibri" w:cs="Calibri"/>
          <w:sz w:val="24"/>
          <w:szCs w:val="24"/>
          <w:lang w:val="af-ZA"/>
        </w:rPr>
        <w:t>Покупка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Calibri" w:hAnsi="Calibri" w:cs="Calibri"/>
          <w:sz w:val="24"/>
          <w:szCs w:val="24"/>
          <w:lang w:val="ru-RU"/>
        </w:rPr>
        <w:t>Фрукты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процедуре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электронного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аукциона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под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 w:rsidRPr="00DE3A2C">
        <w:rPr>
          <w:rFonts w:ascii="Calibri" w:hAnsi="Calibri" w:cs="Calibri"/>
          <w:sz w:val="24"/>
          <w:szCs w:val="24"/>
          <w:lang w:val="af-ZA"/>
        </w:rPr>
        <w:t>кодом</w:t>
      </w:r>
      <w:r w:rsidRPr="00DE3A2C">
        <w:rPr>
          <w:rFonts w:ascii="Arial LatRus" w:hAnsi="Arial LatRus" w:cs="Times Armenian"/>
          <w:sz w:val="24"/>
          <w:szCs w:val="24"/>
          <w:lang w:val="af-ZA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ԱԱԿ-ԷԱՃԱՊՁԲ-25/04Մ</w:t>
      </w:r>
    </w:p>
    <w:p w:rsidR="0076631E" w:rsidRPr="003A17AE" w:rsidRDefault="0076631E" w:rsidP="000E7FB7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p w:rsidR="0076631E" w:rsidRPr="0000522F" w:rsidRDefault="0076631E" w:rsidP="000E7FB7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W w:w="1382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1418"/>
        <w:gridCol w:w="1701"/>
        <w:gridCol w:w="15"/>
        <w:gridCol w:w="3528"/>
        <w:gridCol w:w="851"/>
        <w:gridCol w:w="31"/>
        <w:gridCol w:w="1245"/>
        <w:gridCol w:w="15"/>
        <w:gridCol w:w="1119"/>
        <w:gridCol w:w="1093"/>
        <w:gridCol w:w="2167"/>
      </w:tblGrid>
      <w:tr w:rsidR="003E0875" w:rsidRPr="00E92675" w:rsidTr="003E0875">
        <w:trPr>
          <w:trHeight w:val="219"/>
        </w:trPr>
        <w:tc>
          <w:tcPr>
            <w:tcW w:w="646" w:type="dxa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номер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лота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в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приглашении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r w:rsidRPr="00E92675">
              <w:rPr>
                <w:rFonts w:ascii="Arial LatRus" w:hAnsi="Arial LatRus"/>
                <w:sz w:val="18"/>
                <w:szCs w:val="24"/>
              </w:rPr>
              <w:t>(CPV)</w:t>
            </w:r>
          </w:p>
        </w:tc>
        <w:tc>
          <w:tcPr>
            <w:tcW w:w="1716" w:type="dxa"/>
            <w:gridSpan w:val="2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имя</w:t>
            </w:r>
            <w:proofErr w:type="spellEnd"/>
          </w:p>
        </w:tc>
        <w:tc>
          <w:tcPr>
            <w:tcW w:w="3528" w:type="dxa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Техническое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условие</w:t>
            </w:r>
            <w:proofErr w:type="spellEnd"/>
          </w:p>
        </w:tc>
        <w:tc>
          <w:tcPr>
            <w:tcW w:w="882" w:type="dxa"/>
            <w:gridSpan w:val="2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единица</w:t>
            </w:r>
            <w:proofErr w:type="spellEnd"/>
            <w:r w:rsidRPr="006A6C39"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260" w:type="dxa"/>
            <w:gridSpan w:val="2"/>
            <w:vMerge w:val="restart"/>
            <w:vAlign w:val="center"/>
          </w:tcPr>
          <w:p w:rsidR="003E0875" w:rsidRPr="006A6C39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  <w:lang w:val="ru-RU"/>
              </w:rPr>
            </w:pPr>
            <w:r w:rsidRPr="006A6C39">
              <w:rPr>
                <w:rFonts w:ascii="Arial" w:hAnsi="Arial" w:cs="Arial"/>
                <w:sz w:val="18"/>
                <w:szCs w:val="24"/>
                <w:lang w:val="ru-RU"/>
              </w:rPr>
              <w:t>Ориентировочная цена/ драм РА/тыс. драм</w:t>
            </w:r>
          </w:p>
        </w:tc>
        <w:tc>
          <w:tcPr>
            <w:tcW w:w="1119" w:type="dxa"/>
            <w:vMerge w:val="restart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адрес</w:t>
            </w:r>
            <w:proofErr w:type="spellEnd"/>
          </w:p>
        </w:tc>
        <w:tc>
          <w:tcPr>
            <w:tcW w:w="3260" w:type="dxa"/>
            <w:gridSpan w:val="2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 w:rsidRPr="006A6C39">
              <w:rPr>
                <w:rFonts w:ascii="Arial" w:hAnsi="Arial" w:cs="Arial"/>
                <w:sz w:val="18"/>
                <w:szCs w:val="24"/>
              </w:rPr>
              <w:t>предложения</w:t>
            </w:r>
            <w:proofErr w:type="spellEnd"/>
          </w:p>
        </w:tc>
      </w:tr>
      <w:tr w:rsidR="003E0875" w:rsidRPr="00E92675" w:rsidTr="003E0875">
        <w:trPr>
          <w:trHeight w:val="445"/>
        </w:trPr>
        <w:tc>
          <w:tcPr>
            <w:tcW w:w="646" w:type="dxa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716" w:type="dxa"/>
            <w:gridSpan w:val="2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3528" w:type="dxa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882" w:type="dxa"/>
            <w:gridSpan w:val="2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119" w:type="dxa"/>
            <w:vMerge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  <w:tc>
          <w:tcPr>
            <w:tcW w:w="1093" w:type="dxa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Общая</w:t>
            </w:r>
            <w:proofErr w:type="spellEnd"/>
            <w:r>
              <w:rPr>
                <w:rFonts w:ascii="Arial" w:hAnsi="Arial" w:cs="Arial"/>
                <w:sz w:val="18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4"/>
              </w:rPr>
              <w:t>весь</w:t>
            </w:r>
            <w:proofErr w:type="spellEnd"/>
          </w:p>
        </w:tc>
        <w:tc>
          <w:tcPr>
            <w:tcW w:w="2167" w:type="dxa"/>
            <w:vAlign w:val="center"/>
          </w:tcPr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  <w:proofErr w:type="spellStart"/>
            <w:r>
              <w:rPr>
                <w:rFonts w:ascii="Arial" w:hAnsi="Arial" w:cs="Arial"/>
                <w:sz w:val="18"/>
                <w:szCs w:val="24"/>
              </w:rPr>
              <w:t>срок</w:t>
            </w:r>
            <w:proofErr w:type="spellEnd"/>
            <w:r w:rsidRPr="00E92675">
              <w:rPr>
                <w:rFonts w:ascii="Arial LatRus" w:hAnsi="Arial LatRus"/>
                <w:sz w:val="18"/>
                <w:szCs w:val="24"/>
              </w:rPr>
              <w:t>***</w:t>
            </w:r>
          </w:p>
          <w:p w:rsidR="003E0875" w:rsidRPr="00E92675" w:rsidRDefault="003E0875" w:rsidP="00EE1C43">
            <w:pPr>
              <w:jc w:val="center"/>
              <w:rPr>
                <w:rFonts w:ascii="Arial LatRus" w:hAnsi="Arial LatRus"/>
                <w:sz w:val="18"/>
                <w:szCs w:val="24"/>
              </w:rPr>
            </w:pPr>
          </w:p>
        </w:tc>
      </w:tr>
      <w:tr w:rsidR="003E0875" w:rsidRPr="003A17AE" w:rsidTr="005E56DD">
        <w:trPr>
          <w:cantSplit/>
          <w:trHeight w:val="1134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03222135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Виноград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Виноград столовых сортов, свежий, здоровый, спелый, с гроздями среднего размера, безопасность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 и статье 9 Закона РА "О безопасности пищевых продуктов".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Оставшийся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срок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годности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не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менее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90%. .</w:t>
            </w:r>
          </w:p>
        </w:tc>
        <w:tc>
          <w:tcPr>
            <w:tcW w:w="851" w:type="dxa"/>
            <w:vAlign w:val="center"/>
          </w:tcPr>
          <w:p w:rsidR="003E0875" w:rsidRPr="003A17AE" w:rsidRDefault="003E0875" w:rsidP="003E0875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125.0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500</w:t>
            </w:r>
          </w:p>
        </w:tc>
        <w:tc>
          <w:tcPr>
            <w:tcW w:w="2167" w:type="dxa"/>
            <w:vAlign w:val="center"/>
          </w:tcPr>
          <w:p w:rsidR="00FB22C9" w:rsidRDefault="003E0875" w:rsidP="003E0875">
            <w:pPr>
              <w:jc w:val="center"/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</w:pPr>
            <w:r w:rsidRPr="003E0875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2025 год IX, </w:t>
            </w:r>
          </w:p>
          <w:p w:rsidR="003E0875" w:rsidRPr="00607AC1" w:rsidRDefault="003E0875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E0875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125 кг 1 раз 7 дней в месяц</w:t>
            </w:r>
          </w:p>
        </w:tc>
      </w:tr>
      <w:tr w:rsidR="003E0875" w:rsidRPr="003A17AE" w:rsidTr="00194546">
        <w:trPr>
          <w:trHeight w:val="1160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03222131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Абрикос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A17AE" w:rsidRDefault="003E0875" w:rsidP="003E0875">
            <w:pPr>
              <w:jc w:val="center"/>
              <w:rPr>
                <w:bCs/>
                <w:iCs/>
                <w:sz w:val="16"/>
                <w:szCs w:val="16"/>
                <w:lang w:val="ru-RU"/>
              </w:rPr>
            </w:pPr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Абрикосы свежие, полезные, спелые, среднего размера, безопасные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 и статье 9 Закона РА «О безопасности пищевых продуктов».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Оставшийся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срок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годности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не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Arial"/>
                <w:sz w:val="20"/>
                <w:szCs w:val="20"/>
              </w:rPr>
              <w:t>менее</w:t>
            </w:r>
            <w:proofErr w:type="spellEnd"/>
            <w:r w:rsidRPr="003E0875">
              <w:rPr>
                <w:rFonts w:ascii="Sylfaen" w:hAnsi="Sylfaen" w:cs="Arial"/>
                <w:sz w:val="20"/>
                <w:szCs w:val="20"/>
              </w:rPr>
              <w:t xml:space="preserve"> 90%.</w:t>
            </w:r>
          </w:p>
        </w:tc>
        <w:tc>
          <w:tcPr>
            <w:tcW w:w="851" w:type="dxa"/>
            <w:vAlign w:val="center"/>
          </w:tcPr>
          <w:p w:rsidR="003E0875" w:rsidRPr="003A17AE" w:rsidRDefault="003E0875" w:rsidP="003E0875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180.0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600</w:t>
            </w:r>
          </w:p>
        </w:tc>
        <w:tc>
          <w:tcPr>
            <w:tcW w:w="2167" w:type="dxa"/>
            <w:vAlign w:val="center"/>
          </w:tcPr>
          <w:p w:rsidR="003E0875" w:rsidRPr="00607AC1" w:rsidRDefault="00FB22C9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2025 год 150 кг один раз в 15 дней в VI и VII месяцах.</w:t>
            </w:r>
          </w:p>
        </w:tc>
      </w:tr>
      <w:tr w:rsidR="003E0875" w:rsidRPr="003A17AE" w:rsidTr="002E778B">
        <w:trPr>
          <w:cantSplit/>
          <w:trHeight w:val="1134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03222128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 xml:space="preserve"> Яблоко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Яблоко, красное или зеленое, здоровое, спелое, сладкое, среднего размера, безопасно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и статье 9 Закона РА "О безопасности пищевых продуктов".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Оставшийся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срок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годности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не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менее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90%.</w:t>
            </w:r>
          </w:p>
        </w:tc>
        <w:tc>
          <w:tcPr>
            <w:tcW w:w="851" w:type="dxa"/>
            <w:vAlign w:val="center"/>
          </w:tcPr>
          <w:p w:rsidR="003E0875" w:rsidRPr="001531E6" w:rsidRDefault="003E0875" w:rsidP="003E087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920.0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4000</w:t>
            </w:r>
          </w:p>
        </w:tc>
        <w:tc>
          <w:tcPr>
            <w:tcW w:w="2167" w:type="dxa"/>
            <w:vAlign w:val="center"/>
          </w:tcPr>
          <w:p w:rsidR="00FB22C9" w:rsidRPr="00FB22C9" w:rsidRDefault="00FB22C9" w:rsidP="00FB22C9">
            <w:pPr>
              <w:jc w:val="center"/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2025 I.II.III.IV.X.XI.XII</w:t>
            </w:r>
          </w:p>
          <w:p w:rsidR="003E0875" w:rsidRPr="003A17AE" w:rsidRDefault="00FB22C9" w:rsidP="00FB22C9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190 кг раз в 10 дней каждого месяца</w:t>
            </w:r>
          </w:p>
        </w:tc>
      </w:tr>
      <w:tr w:rsidR="003E0875" w:rsidRPr="00FB22C9" w:rsidTr="00D542FB">
        <w:trPr>
          <w:cantSplit/>
          <w:trHeight w:val="1134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03222129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Груша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</w:pPr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Груши зеленые, полезные, спелые, сладкие, среднего размера, безопасные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и статье 9 Закона РА "О безопасности пищевых продуктов".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Оставшийся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срок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годности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не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менее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90%.</w:t>
            </w:r>
          </w:p>
        </w:tc>
        <w:tc>
          <w:tcPr>
            <w:tcW w:w="851" w:type="dxa"/>
            <w:vAlign w:val="center"/>
          </w:tcPr>
          <w:p w:rsidR="003E0875" w:rsidRDefault="003E0875" w:rsidP="003E0875">
            <w:pPr>
              <w:jc w:val="center"/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15.0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2167" w:type="dxa"/>
            <w:vAlign w:val="center"/>
          </w:tcPr>
          <w:p w:rsidR="003E0875" w:rsidRPr="00FB22C9" w:rsidRDefault="00FB22C9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2025 год 50 кг один раз в </w:t>
            </w: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</w:rPr>
              <w:t>IX</w:t>
            </w: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 месяц</w:t>
            </w:r>
          </w:p>
        </w:tc>
      </w:tr>
      <w:tr w:rsidR="003E0875" w:rsidRPr="003A17AE" w:rsidTr="00D62157">
        <w:trPr>
          <w:cantSplit/>
          <w:trHeight w:val="1134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03222134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Слива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  <w:lang w:val="ru-RU"/>
              </w:rPr>
            </w:pPr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Слива черная или красная, здоровая, спелая, среднего размера, безопасна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  <w:lang w:val="ru-RU"/>
              </w:rPr>
              <w:t xml:space="preserve"> и статье 9 Закона РА "О безопасности пищевых продуктов".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Остаточный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срок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годности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не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>менее</w:t>
            </w:r>
            <w:proofErr w:type="spellEnd"/>
            <w:r w:rsidRPr="003E0875">
              <w:rPr>
                <w:rFonts w:ascii="Sylfaen" w:hAnsi="Sylfaen" w:cs="Sylfaen"/>
                <w:bCs/>
                <w:iCs/>
                <w:sz w:val="20"/>
                <w:szCs w:val="20"/>
              </w:rPr>
              <w:t xml:space="preserve"> 90%</w:t>
            </w:r>
          </w:p>
        </w:tc>
        <w:tc>
          <w:tcPr>
            <w:tcW w:w="851" w:type="dxa"/>
            <w:vAlign w:val="center"/>
          </w:tcPr>
          <w:p w:rsidR="003E0875" w:rsidRDefault="003E0875" w:rsidP="003E0875">
            <w:pPr>
              <w:jc w:val="center"/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92.0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</w:t>
            </w:r>
          </w:p>
        </w:tc>
        <w:tc>
          <w:tcPr>
            <w:tcW w:w="2167" w:type="dxa"/>
            <w:vAlign w:val="center"/>
          </w:tcPr>
          <w:p w:rsidR="003E0875" w:rsidRPr="00607AC1" w:rsidRDefault="00FB22C9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 xml:space="preserve">2025 год 130 кг 1 </w:t>
            </w:r>
            <w:r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раз в 15 дней в XII, IX месяцах</w:t>
            </w:r>
          </w:p>
        </w:tc>
      </w:tr>
      <w:tr w:rsidR="003E0875" w:rsidRPr="003A17AE" w:rsidTr="004A1F8A">
        <w:trPr>
          <w:cantSplit/>
          <w:trHeight w:val="1134"/>
        </w:trPr>
        <w:tc>
          <w:tcPr>
            <w:tcW w:w="646" w:type="dxa"/>
            <w:vAlign w:val="center"/>
          </w:tcPr>
          <w:p w:rsidR="003E0875" w:rsidRDefault="003E0875" w:rsidP="003E087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</w:rPr>
              <w:t>03222121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ascii="Arial Unicode" w:hAnsi="Arial Unicode" w:cs="Arial"/>
                <w:sz w:val="24"/>
                <w:szCs w:val="24"/>
                <w:lang w:val="ru-RU"/>
              </w:rPr>
            </w:pPr>
            <w:r w:rsidRPr="003A17AE">
              <w:rPr>
                <w:rFonts w:ascii="Arial Unicode" w:hAnsi="Arial Unicode" w:cs="Arial"/>
                <w:sz w:val="24"/>
                <w:szCs w:val="24"/>
                <w:lang w:val="ru-RU"/>
              </w:rPr>
              <w:t>Мандарин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</w:pPr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Мандарин, свежий, здоровый, спелый, среднего размера, безопасность согласно санитарно-эпидемиологическим правилам и </w:t>
            </w:r>
            <w:proofErr w:type="gramStart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>нормам</w:t>
            </w:r>
            <w:proofErr w:type="gramEnd"/>
            <w:r w:rsidRPr="003E0875">
              <w:rPr>
                <w:rFonts w:ascii="Sylfaen" w:hAnsi="Sylfaen" w:cs="Arial"/>
                <w:sz w:val="20"/>
                <w:szCs w:val="20"/>
                <w:lang w:val="ru-RU"/>
              </w:rPr>
              <w:t xml:space="preserve"> и статье 9 Закона РА "О безопасности пищевых продуктов". Оставшийся срок годности не менее 90%.</w:t>
            </w:r>
          </w:p>
        </w:tc>
        <w:tc>
          <w:tcPr>
            <w:tcW w:w="851" w:type="dxa"/>
            <w:vAlign w:val="center"/>
          </w:tcPr>
          <w:p w:rsidR="003E0875" w:rsidRDefault="003E0875" w:rsidP="003E0875">
            <w:pPr>
              <w:jc w:val="center"/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180.0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lang w:val="ru-RU"/>
              </w:rPr>
              <w:t>400</w:t>
            </w:r>
          </w:p>
        </w:tc>
        <w:tc>
          <w:tcPr>
            <w:tcW w:w="2167" w:type="dxa"/>
            <w:vAlign w:val="center"/>
          </w:tcPr>
          <w:p w:rsidR="003E0875" w:rsidRPr="00C5477F" w:rsidRDefault="00FB22C9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В декабре 2025 года 200 кг 1 раз в 15 дней</w:t>
            </w:r>
          </w:p>
        </w:tc>
      </w:tr>
      <w:tr w:rsidR="003E0875" w:rsidRPr="003A17AE" w:rsidTr="00351ABA">
        <w:trPr>
          <w:cantSplit/>
          <w:trHeight w:val="1134"/>
        </w:trPr>
        <w:tc>
          <w:tcPr>
            <w:tcW w:w="646" w:type="dxa"/>
            <w:vAlign w:val="center"/>
          </w:tcPr>
          <w:p w:rsidR="003E0875" w:rsidRPr="00C5477F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7</w:t>
            </w:r>
          </w:p>
        </w:tc>
        <w:tc>
          <w:tcPr>
            <w:tcW w:w="1418" w:type="dxa"/>
            <w:vAlign w:val="center"/>
          </w:tcPr>
          <w:p w:rsidR="003E0875" w:rsidRPr="00395759" w:rsidRDefault="003E0875" w:rsidP="003E0875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 w:rsidRPr="00C5477F">
              <w:rPr>
                <w:rFonts w:cs="Arial"/>
                <w:sz w:val="22"/>
                <w:szCs w:val="22"/>
                <w:lang w:val="ru-RU"/>
              </w:rPr>
              <w:t>03222100</w:t>
            </w:r>
            <w:r>
              <w:rPr>
                <w:rFonts w:cs="Arial"/>
                <w:sz w:val="22"/>
                <w:szCs w:val="22"/>
                <w:lang w:val="ru-RU"/>
              </w:rPr>
              <w:t>/501</w:t>
            </w:r>
          </w:p>
        </w:tc>
        <w:tc>
          <w:tcPr>
            <w:tcW w:w="1701" w:type="dxa"/>
            <w:vAlign w:val="center"/>
          </w:tcPr>
          <w:p w:rsidR="003E0875" w:rsidRPr="003A17AE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ascii="Sylfaen" w:hAnsi="Sylfaen" w:cs="Sylfaen"/>
                <w:lang w:val="ru-RU"/>
              </w:rPr>
              <w:t>Банан</w:t>
            </w:r>
          </w:p>
        </w:tc>
        <w:tc>
          <w:tcPr>
            <w:tcW w:w="3543" w:type="dxa"/>
            <w:gridSpan w:val="2"/>
            <w:vAlign w:val="center"/>
          </w:tcPr>
          <w:p w:rsidR="003E0875" w:rsidRPr="003E0875" w:rsidRDefault="003E0875" w:rsidP="003E0875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</w:pPr>
            <w:r w:rsidRPr="003E0875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ru-RU"/>
              </w:rPr>
              <w:t>Банан желтый спелый, чистый, без родинок, с гроздьями. Безопасность согласно гигиеническим нормам N 2-III-4.9-01-2010 и статье 9 Закона РА "О безопасности пищевых продуктов". Остаточный срок годности не менее 90%.</w:t>
            </w:r>
          </w:p>
        </w:tc>
        <w:tc>
          <w:tcPr>
            <w:tcW w:w="851" w:type="dxa"/>
            <w:vAlign w:val="center"/>
          </w:tcPr>
          <w:p w:rsidR="003E0875" w:rsidRDefault="003E0875" w:rsidP="003E0875">
            <w:pPr>
              <w:jc w:val="center"/>
            </w:pPr>
            <w:r>
              <w:rPr>
                <w:rFonts w:ascii="Sylfaen" w:hAnsi="Sylfaen"/>
                <w:lang w:val="ru-RU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3E0875" w:rsidRPr="00607AC1" w:rsidRDefault="003E0875" w:rsidP="003E0875">
            <w:pPr>
              <w:autoSpaceDE w:val="0"/>
              <w:autoSpaceDN w:val="0"/>
              <w:adjustRightInd w:val="0"/>
              <w:jc w:val="center"/>
              <w:rPr>
                <w:rFonts w:eastAsiaTheme="minorHAnsi" w:cs="Arial Armenian"/>
                <w:color w:val="000000"/>
                <w:lang w:val="ru-RU"/>
              </w:rPr>
            </w:pPr>
            <w:r>
              <w:rPr>
                <w:rFonts w:eastAsiaTheme="minorHAnsi" w:cs="Arial Armenian"/>
                <w:color w:val="000000"/>
                <w:lang w:val="ru-RU"/>
              </w:rPr>
              <w:t>112.5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3E0875" w:rsidRPr="003E0875" w:rsidRDefault="003E0875" w:rsidP="003E0875">
            <w:pPr>
              <w:ind w:left="113" w:right="113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Араратский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марз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РА.с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Армаш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, ул. М. </w:t>
            </w:r>
            <w:proofErr w:type="spellStart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>Никогосян</w:t>
            </w:r>
            <w:proofErr w:type="spellEnd"/>
            <w:r w:rsidRPr="003E0875">
              <w:rPr>
                <w:rFonts w:ascii="Arial" w:hAnsi="Arial" w:cs="Arial"/>
                <w:sz w:val="20"/>
                <w:szCs w:val="20"/>
                <w:lang w:val="ru-RU"/>
              </w:rPr>
              <w:t xml:space="preserve"> 12</w:t>
            </w:r>
          </w:p>
        </w:tc>
        <w:tc>
          <w:tcPr>
            <w:tcW w:w="1093" w:type="dxa"/>
            <w:vAlign w:val="center"/>
          </w:tcPr>
          <w:p w:rsidR="003E0875" w:rsidRPr="00F30A40" w:rsidRDefault="003E0875" w:rsidP="003E0875">
            <w:pPr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val="ru-RU"/>
              </w:rPr>
              <w:t>50</w:t>
            </w:r>
          </w:p>
        </w:tc>
        <w:tc>
          <w:tcPr>
            <w:tcW w:w="2167" w:type="dxa"/>
            <w:vAlign w:val="center"/>
          </w:tcPr>
          <w:p w:rsidR="003E0875" w:rsidRPr="00C5477F" w:rsidRDefault="00FB22C9" w:rsidP="003E0875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FB22C9">
              <w:rPr>
                <w:rFonts w:ascii="GHEA Grapalat" w:hAnsi="GHEA Grapalat"/>
                <w:bCs/>
                <w:i/>
                <w:iCs/>
                <w:sz w:val="24"/>
                <w:szCs w:val="24"/>
                <w:lang w:val="ru-RU"/>
              </w:rPr>
              <w:t>75 кг 1 раз в месяц в XI, XII месяцах 2025 года</w:t>
            </w:r>
            <w:bookmarkStart w:id="0" w:name="_GoBack"/>
            <w:bookmarkEnd w:id="0"/>
          </w:p>
        </w:tc>
      </w:tr>
    </w:tbl>
    <w:p w:rsidR="003F4D14" w:rsidRPr="00F80AE4" w:rsidRDefault="003F4D14" w:rsidP="000E7FB7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                </w:t>
      </w:r>
    </w:p>
    <w:p w:rsidR="003E0875" w:rsidRDefault="003E0875" w:rsidP="003E0875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</w:pPr>
    </w:p>
    <w:p w:rsidR="003E0875" w:rsidRPr="00E92675" w:rsidRDefault="003E0875" w:rsidP="003E0875">
      <w:pPr>
        <w:jc w:val="both"/>
        <w:rPr>
          <w:rFonts w:ascii="Arial LatRus" w:hAnsi="Arial LatRus" w:cs="Sylfaen"/>
          <w:i/>
          <w:sz w:val="12"/>
          <w:szCs w:val="12"/>
          <w:lang w:val="pt-BR"/>
        </w:rPr>
      </w:pPr>
      <w:r w:rsidRPr="00946225">
        <w:rPr>
          <w:rFonts w:ascii="Arial" w:hAnsi="Arial" w:cs="Arial"/>
          <w:b/>
          <w:color w:val="000000"/>
          <w:sz w:val="24"/>
          <w:szCs w:val="24"/>
          <w:shd w:val="clear" w:color="auto" w:fill="FFFFFF"/>
          <w:lang w:val="hy-AM"/>
        </w:rPr>
        <w:t>Транспортировку и обработку продукта должен осуществлять поставщик.</w:t>
      </w:r>
    </w:p>
    <w:p w:rsidR="003E0875" w:rsidRDefault="003E0875" w:rsidP="003E0875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3E0875" w:rsidRPr="00E92675" w:rsidRDefault="003E0875" w:rsidP="003E0875">
      <w:pPr>
        <w:jc w:val="both"/>
        <w:rPr>
          <w:rFonts w:ascii="Arial LatRus" w:hAnsi="Arial LatRus"/>
          <w:sz w:val="24"/>
          <w:szCs w:val="24"/>
          <w:lang w:val="pt-BR"/>
        </w:rPr>
      </w:pPr>
    </w:p>
    <w:p w:rsidR="003E087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E92675">
        <w:rPr>
          <w:rFonts w:ascii="Arial LatRus" w:hAnsi="Arial LatRus"/>
          <w:sz w:val="24"/>
          <w:szCs w:val="24"/>
          <w:lang w:val="pt-BR"/>
        </w:rPr>
        <w:tab/>
      </w:r>
      <w:r w:rsidRPr="00946225">
        <w:rPr>
          <w:rFonts w:ascii="Arial" w:hAnsi="Arial" w:cs="Arial"/>
          <w:sz w:val="24"/>
          <w:szCs w:val="24"/>
          <w:lang w:val="pt-BR"/>
        </w:rPr>
        <w:t>Ответственный отдел:</w:t>
      </w:r>
    </w:p>
    <w:p w:rsidR="003E0875" w:rsidRPr="0094622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E0875" w:rsidRPr="0094622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руководитель ……………………Асмик Абгарян</w:t>
      </w:r>
    </w:p>
    <w:p w:rsidR="003E0875" w:rsidRPr="0094622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E0875" w:rsidRPr="0094622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  <w:r w:rsidRPr="00946225">
        <w:rPr>
          <w:rFonts w:ascii="Arial" w:hAnsi="Arial" w:cs="Arial"/>
          <w:sz w:val="24"/>
          <w:szCs w:val="24"/>
          <w:lang w:val="pt-BR"/>
        </w:rPr>
        <w:t>Представитель, составивший заявку на закупку ………. Грайр Арутюнян</w:t>
      </w:r>
    </w:p>
    <w:p w:rsidR="003E0875" w:rsidRPr="00946225" w:rsidRDefault="003E0875" w:rsidP="003E0875">
      <w:pPr>
        <w:tabs>
          <w:tab w:val="left" w:pos="3255"/>
        </w:tabs>
        <w:jc w:val="both"/>
        <w:rPr>
          <w:rFonts w:ascii="Arial" w:hAnsi="Arial" w:cs="Arial"/>
          <w:sz w:val="24"/>
          <w:szCs w:val="24"/>
          <w:lang w:val="pt-BR"/>
        </w:rPr>
      </w:pPr>
    </w:p>
    <w:p w:rsidR="003E0875" w:rsidRPr="00E92675" w:rsidRDefault="003E0875" w:rsidP="003E0875">
      <w:pPr>
        <w:tabs>
          <w:tab w:val="left" w:pos="3255"/>
        </w:tabs>
        <w:jc w:val="both"/>
        <w:rPr>
          <w:rFonts w:ascii="Arial LatRus" w:hAnsi="Arial LatRus" w:cs="Sylfaen"/>
          <w:sz w:val="24"/>
          <w:szCs w:val="24"/>
          <w:lang w:val="pt-BR"/>
        </w:rPr>
      </w:pPr>
      <w:r>
        <w:rPr>
          <w:rFonts w:ascii="Arial" w:hAnsi="Arial" w:cs="Arial"/>
          <w:sz w:val="24"/>
          <w:szCs w:val="24"/>
          <w:lang w:val="pt-BR"/>
        </w:rPr>
        <w:t xml:space="preserve">координатор по закупкам       </w:t>
      </w:r>
      <w:r>
        <w:rPr>
          <w:rFonts w:ascii="Arial" w:hAnsi="Arial" w:cs="Arial"/>
          <w:sz w:val="24"/>
          <w:szCs w:val="24"/>
          <w:lang w:val="ru-RU"/>
        </w:rPr>
        <w:t xml:space="preserve">  </w:t>
      </w:r>
      <w:r>
        <w:rPr>
          <w:rFonts w:ascii="Arial" w:hAnsi="Arial" w:cs="Arial"/>
          <w:sz w:val="24"/>
          <w:szCs w:val="24"/>
          <w:lang w:val="pt-BR"/>
        </w:rPr>
        <w:t xml:space="preserve">   </w:t>
      </w:r>
      <w:r>
        <w:rPr>
          <w:rFonts w:ascii="Arial" w:hAnsi="Arial" w:cs="Arial"/>
          <w:sz w:val="24"/>
          <w:szCs w:val="24"/>
          <w:lang w:val="ru-RU"/>
        </w:rPr>
        <w:t xml:space="preserve">                      </w:t>
      </w:r>
      <w:r>
        <w:rPr>
          <w:rFonts w:ascii="Arial" w:hAnsi="Arial" w:cs="Arial"/>
          <w:sz w:val="24"/>
          <w:szCs w:val="24"/>
          <w:lang w:val="pt-BR"/>
        </w:rPr>
        <w:t xml:space="preserve">     </w:t>
      </w:r>
      <w:r w:rsidRPr="00946225">
        <w:rPr>
          <w:rFonts w:ascii="Arial" w:hAnsi="Arial" w:cs="Arial"/>
          <w:sz w:val="24"/>
          <w:szCs w:val="24"/>
          <w:lang w:val="pt-BR"/>
        </w:rPr>
        <w:t xml:space="preserve"> Габриэль Овсепян.</w:t>
      </w:r>
    </w:p>
    <w:p w:rsidR="003F4D14" w:rsidRPr="003E0875" w:rsidRDefault="003F4D14" w:rsidP="000E7FB7">
      <w:pPr>
        <w:rPr>
          <w:rFonts w:ascii="Sylfaen" w:hAnsi="Sylfaen"/>
          <w:sz w:val="24"/>
          <w:szCs w:val="24"/>
          <w:lang w:val="pt-BR"/>
        </w:rPr>
      </w:pPr>
    </w:p>
    <w:sectPr w:rsidR="003F4D14" w:rsidRPr="003E0875" w:rsidSect="00D40D72">
      <w:pgSz w:w="15840" w:h="12240" w:orient="landscape" w:code="1"/>
      <w:pgMar w:top="432" w:right="576" w:bottom="288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42ADC"/>
    <w:rsid w:val="00044270"/>
    <w:rsid w:val="00064F51"/>
    <w:rsid w:val="00071704"/>
    <w:rsid w:val="00076B44"/>
    <w:rsid w:val="00097F41"/>
    <w:rsid w:val="000B7F09"/>
    <w:rsid w:val="000C5D6E"/>
    <w:rsid w:val="000D04C8"/>
    <w:rsid w:val="000E7FB7"/>
    <w:rsid w:val="00104C19"/>
    <w:rsid w:val="00134994"/>
    <w:rsid w:val="001531E6"/>
    <w:rsid w:val="00195CE1"/>
    <w:rsid w:val="001D5541"/>
    <w:rsid w:val="001E45D5"/>
    <w:rsid w:val="002326F8"/>
    <w:rsid w:val="00257FB3"/>
    <w:rsid w:val="00260310"/>
    <w:rsid w:val="00265811"/>
    <w:rsid w:val="00271EA9"/>
    <w:rsid w:val="002E4DB4"/>
    <w:rsid w:val="002E5D9A"/>
    <w:rsid w:val="002E618C"/>
    <w:rsid w:val="003165A5"/>
    <w:rsid w:val="003451A1"/>
    <w:rsid w:val="003835DF"/>
    <w:rsid w:val="00395759"/>
    <w:rsid w:val="003A17AE"/>
    <w:rsid w:val="003B0419"/>
    <w:rsid w:val="003B2B6F"/>
    <w:rsid w:val="003E0875"/>
    <w:rsid w:val="003E4148"/>
    <w:rsid w:val="003E6AC6"/>
    <w:rsid w:val="003F4D14"/>
    <w:rsid w:val="003F57D4"/>
    <w:rsid w:val="00426279"/>
    <w:rsid w:val="00455E7A"/>
    <w:rsid w:val="004A1593"/>
    <w:rsid w:val="004B3BBF"/>
    <w:rsid w:val="004C379A"/>
    <w:rsid w:val="005533E8"/>
    <w:rsid w:val="00607AC1"/>
    <w:rsid w:val="006309F7"/>
    <w:rsid w:val="00650185"/>
    <w:rsid w:val="006716F6"/>
    <w:rsid w:val="006A4ADE"/>
    <w:rsid w:val="006E7BE7"/>
    <w:rsid w:val="006F17D2"/>
    <w:rsid w:val="006F566A"/>
    <w:rsid w:val="00704180"/>
    <w:rsid w:val="00735085"/>
    <w:rsid w:val="0076631E"/>
    <w:rsid w:val="007B2724"/>
    <w:rsid w:val="007C7B77"/>
    <w:rsid w:val="007E1633"/>
    <w:rsid w:val="007E5D28"/>
    <w:rsid w:val="008504F3"/>
    <w:rsid w:val="00886A91"/>
    <w:rsid w:val="00934422"/>
    <w:rsid w:val="00966924"/>
    <w:rsid w:val="00973979"/>
    <w:rsid w:val="0098479E"/>
    <w:rsid w:val="009B45D0"/>
    <w:rsid w:val="00A1146B"/>
    <w:rsid w:val="00A430FF"/>
    <w:rsid w:val="00A836E4"/>
    <w:rsid w:val="00B13CF5"/>
    <w:rsid w:val="00B16CAC"/>
    <w:rsid w:val="00B2147F"/>
    <w:rsid w:val="00B40FA6"/>
    <w:rsid w:val="00B4146A"/>
    <w:rsid w:val="00B85137"/>
    <w:rsid w:val="00B951CB"/>
    <w:rsid w:val="00BB10A2"/>
    <w:rsid w:val="00BB7885"/>
    <w:rsid w:val="00BE3F7A"/>
    <w:rsid w:val="00BF5A24"/>
    <w:rsid w:val="00C5477F"/>
    <w:rsid w:val="00CC2A01"/>
    <w:rsid w:val="00CD0FFB"/>
    <w:rsid w:val="00CD2B9D"/>
    <w:rsid w:val="00CE4F5E"/>
    <w:rsid w:val="00D405F1"/>
    <w:rsid w:val="00D40D72"/>
    <w:rsid w:val="00D41F5D"/>
    <w:rsid w:val="00D5684D"/>
    <w:rsid w:val="00D77446"/>
    <w:rsid w:val="00D9434B"/>
    <w:rsid w:val="00DA1996"/>
    <w:rsid w:val="00DB48EB"/>
    <w:rsid w:val="00DD023F"/>
    <w:rsid w:val="00DD4E42"/>
    <w:rsid w:val="00DE1CC6"/>
    <w:rsid w:val="00E400D9"/>
    <w:rsid w:val="00E84FC3"/>
    <w:rsid w:val="00EF6013"/>
    <w:rsid w:val="00F04F05"/>
    <w:rsid w:val="00F30478"/>
    <w:rsid w:val="00F30A40"/>
    <w:rsid w:val="00F363DB"/>
    <w:rsid w:val="00F62CF5"/>
    <w:rsid w:val="00F832A8"/>
    <w:rsid w:val="00F83D0F"/>
    <w:rsid w:val="00F95C34"/>
    <w:rsid w:val="00FB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7B705-F401-4525-A3EF-64BBC4B6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AE485-69FD-46C5-BBA6-1ABA78E8F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94</cp:revision>
  <cp:lastPrinted>2023-12-07T11:39:00Z</cp:lastPrinted>
  <dcterms:created xsi:type="dcterms:W3CDTF">2018-10-04T10:38:00Z</dcterms:created>
  <dcterms:modified xsi:type="dcterms:W3CDTF">2024-11-28T06:46:00Z</dcterms:modified>
</cp:coreProperties>
</file>